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71"/>
        <w:tblW w:w="10525" w:type="dxa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239"/>
      </w:tblGrid>
      <w:tr w:rsidR="00F547F8" w:rsidRPr="00F14212" w:rsidTr="00FA48AE">
        <w:tc>
          <w:tcPr>
            <w:tcW w:w="2071" w:type="dxa"/>
            <w:vAlign w:val="center"/>
          </w:tcPr>
          <w:p w:rsidR="00F547F8" w:rsidRPr="00F14212" w:rsidRDefault="00F547F8" w:rsidP="00FA48AE">
            <w:pPr>
              <w:pStyle w:val="Heading1"/>
              <w:rPr>
                <w:b/>
                <w:bCs/>
              </w:rPr>
            </w:pPr>
            <w:r w:rsidRPr="00F14212">
              <w:rPr>
                <w:b/>
                <w:bCs/>
              </w:rPr>
              <w:t>Organization</w:t>
            </w:r>
          </w:p>
        </w:tc>
        <w:tc>
          <w:tcPr>
            <w:tcW w:w="2071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All information is presented in a concise, logical sequence. All slides have clear headings and subheadings as needed. Number of slides is as required.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Some information seems disconnected from what comes before or after it.  Most slides have clear headings and subheadings as needed.  Number of slides is as required.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Much information seems disconnected from what comes before or after it.  Headings and subheadings are unclear or missing in many slides. Number of slides is as required.</w:t>
            </w:r>
          </w:p>
        </w:tc>
        <w:tc>
          <w:tcPr>
            <w:tcW w:w="2239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Most information seems disconnected from what comes before or after it. Headings and subheadings are missing or inaccurate.  Number of slides does not fulfil</w:t>
            </w:r>
            <w:r w:rsidR="00FD02B3">
              <w:rPr>
                <w:sz w:val="20"/>
                <w:szCs w:val="20"/>
              </w:rPr>
              <w:t>l</w:t>
            </w:r>
            <w:r w:rsidRPr="00FD02B3">
              <w:rPr>
                <w:sz w:val="20"/>
                <w:szCs w:val="20"/>
              </w:rPr>
              <w:t xml:space="preserve"> requirement.</w:t>
            </w:r>
          </w:p>
        </w:tc>
      </w:tr>
      <w:tr w:rsidR="00F547F8" w:rsidRPr="00F14212" w:rsidTr="00FA48AE">
        <w:tc>
          <w:tcPr>
            <w:tcW w:w="2071" w:type="dxa"/>
            <w:vAlign w:val="center"/>
          </w:tcPr>
          <w:p w:rsidR="00F547F8" w:rsidRPr="00F14212" w:rsidRDefault="00F547F8" w:rsidP="00FA48AE">
            <w:pPr>
              <w:jc w:val="center"/>
              <w:rPr>
                <w:rFonts w:eastAsia="Times New Roman"/>
                <w:b/>
              </w:rPr>
            </w:pPr>
            <w:r w:rsidRPr="00F14212">
              <w:rPr>
                <w:b/>
                <w:bCs/>
              </w:rPr>
              <w:t>Subject Knowledge</w:t>
            </w:r>
            <w:r>
              <w:rPr>
                <w:b/>
                <w:bCs/>
              </w:rPr>
              <w:t xml:space="preserve">, </w:t>
            </w:r>
            <w:r w:rsidRPr="00F14212">
              <w:rPr>
                <w:rFonts w:eastAsia="Times New Roman"/>
                <w:b/>
              </w:rPr>
              <w:t>Content</w:t>
            </w:r>
            <w:r>
              <w:rPr>
                <w:rFonts w:eastAsia="Times New Roman"/>
                <w:b/>
              </w:rPr>
              <w:t xml:space="preserve"> &amp;</w:t>
            </w:r>
          </w:p>
          <w:p w:rsidR="00F547F8" w:rsidRPr="00F14212" w:rsidRDefault="00F547F8" w:rsidP="00FA48AE">
            <w:pPr>
              <w:jc w:val="center"/>
              <w:rPr>
                <w:b/>
                <w:bCs/>
              </w:rPr>
            </w:pPr>
            <w:r w:rsidRPr="00F14212">
              <w:rPr>
                <w:b/>
                <w:bCs/>
              </w:rPr>
              <w:t>Research</w:t>
            </w:r>
          </w:p>
        </w:tc>
        <w:tc>
          <w:tcPr>
            <w:tcW w:w="2071" w:type="dxa"/>
          </w:tcPr>
          <w:p w:rsidR="00F547F8" w:rsidRPr="00FD02B3" w:rsidRDefault="00F547F8" w:rsidP="00F547F8">
            <w:pPr>
              <w:spacing w:before="76" w:line="252" w:lineRule="auto"/>
              <w:ind w:left="18" w:right="90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j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ec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nc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ude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2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neede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d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z w:val="20"/>
                <w:szCs w:val="20"/>
              </w:rPr>
              <w:t>n</w:t>
            </w:r>
            <w:r w:rsidRPr="00FD02B3">
              <w:rPr>
                <w:rFonts w:eastAsia="Arial Narrow"/>
                <w:spacing w:val="1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co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ab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3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unde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and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g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main points regarding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op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</w:t>
            </w:r>
            <w:r w:rsidRPr="00FD02B3">
              <w:rPr>
                <w:rFonts w:eastAsia="Arial Narrow"/>
                <w:sz w:val="20"/>
                <w:szCs w:val="20"/>
              </w:rPr>
              <w:t>.</w:t>
            </w:r>
            <w:r w:rsidRPr="00FD02B3">
              <w:rPr>
                <w:rFonts w:eastAsia="Arial Narrow"/>
                <w:spacing w:val="15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All sources for information and graphics are made clear on each slide.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spacing w:before="76" w:line="252" w:lineRule="auto"/>
              <w:ind w:left="23" w:right="76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j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ec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nc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ude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2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os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neede</w:t>
            </w:r>
            <w:r w:rsidRPr="00FD02B3">
              <w:rPr>
                <w:rFonts w:eastAsia="Arial Narrow"/>
                <w:sz w:val="20"/>
                <w:szCs w:val="20"/>
              </w:rPr>
              <w:t>d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o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z w:val="20"/>
                <w:szCs w:val="20"/>
              </w:rPr>
              <w:t>n</w:t>
            </w:r>
            <w:r w:rsidRPr="00FD02B3">
              <w:rPr>
                <w:rFonts w:eastAsia="Arial Narrow"/>
                <w:spacing w:val="1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co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ab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3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unde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and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</w:t>
            </w:r>
            <w:r w:rsidRPr="00FD02B3">
              <w:rPr>
                <w:rFonts w:eastAsia="Arial Narrow"/>
                <w:sz w:val="20"/>
                <w:szCs w:val="20"/>
              </w:rPr>
              <w:t>g</w:t>
            </w:r>
            <w:r w:rsidRPr="00FD02B3">
              <w:rPr>
                <w:rFonts w:eastAsia="Arial Narrow"/>
                <w:spacing w:val="35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e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topic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but may omit some major points in favor of minor ones.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Sources for information and graphics are made clear on most slides.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spacing w:line="253" w:lineRule="auto"/>
              <w:ind w:right="66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j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ec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nc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ude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2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some</w:t>
            </w:r>
            <w:r w:rsidRPr="00FD02B3">
              <w:rPr>
                <w:rFonts w:eastAsia="Arial Narrow"/>
                <w:spacing w:val="1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neede</w:t>
            </w:r>
            <w:r w:rsidRPr="00FD02B3">
              <w:rPr>
                <w:rFonts w:eastAsia="Arial Narrow"/>
                <w:sz w:val="20"/>
                <w:szCs w:val="20"/>
              </w:rPr>
              <w:t>d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o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z w:val="20"/>
                <w:szCs w:val="20"/>
              </w:rPr>
              <w:t>n</w:t>
            </w:r>
            <w:r w:rsidRPr="00FD02B3">
              <w:rPr>
                <w:rFonts w:eastAsia="Arial Narrow"/>
                <w:spacing w:val="1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partial unde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and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</w:t>
            </w:r>
            <w:r w:rsidRPr="00FD02B3">
              <w:rPr>
                <w:rFonts w:eastAsia="Arial Narrow"/>
                <w:sz w:val="20"/>
                <w:szCs w:val="20"/>
              </w:rPr>
              <w:t>g</w:t>
            </w:r>
            <w:r w:rsidRPr="00FD02B3">
              <w:rPr>
                <w:rFonts w:eastAsia="Arial Narrow"/>
                <w:spacing w:val="35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e 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but omits some major points in favor of minor ones.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Sources for information and graphics are made clear on some slides.</w:t>
            </w:r>
          </w:p>
        </w:tc>
        <w:tc>
          <w:tcPr>
            <w:tcW w:w="2239" w:type="dxa"/>
          </w:tcPr>
          <w:p w:rsidR="00F547F8" w:rsidRPr="00FD02B3" w:rsidRDefault="00F547F8" w:rsidP="00F547F8">
            <w:pPr>
              <w:spacing w:line="253" w:lineRule="auto"/>
              <w:ind w:right="89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j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ec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omits several major points in favor of minor or irrelevant ones.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Sources for information and graphics are made clear on few or no slides.</w:t>
            </w:r>
          </w:p>
        </w:tc>
      </w:tr>
      <w:tr w:rsidR="00F547F8" w:rsidRPr="00F14212" w:rsidTr="00FA48AE">
        <w:trPr>
          <w:trHeight w:val="1358"/>
        </w:trPr>
        <w:tc>
          <w:tcPr>
            <w:tcW w:w="2071" w:type="dxa"/>
            <w:vAlign w:val="center"/>
          </w:tcPr>
          <w:p w:rsidR="00F547F8" w:rsidRPr="00F14212" w:rsidRDefault="00F547F8" w:rsidP="00FA48AE">
            <w:pPr>
              <w:pStyle w:val="Heading1"/>
              <w:rPr>
                <w:b/>
                <w:bCs/>
              </w:rPr>
            </w:pPr>
            <w:r w:rsidRPr="00F14212">
              <w:rPr>
                <w:b/>
                <w:bCs/>
              </w:rPr>
              <w:t>Graphics</w:t>
            </w:r>
          </w:p>
        </w:tc>
        <w:tc>
          <w:tcPr>
            <w:tcW w:w="2071" w:type="dxa"/>
          </w:tcPr>
          <w:p w:rsidR="00F547F8" w:rsidRPr="00FD02B3" w:rsidRDefault="00F547F8" w:rsidP="00F547F8">
            <w:pPr>
              <w:spacing w:before="37" w:line="251" w:lineRule="auto"/>
              <w:ind w:left="18" w:right="158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aph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powerful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, </w:t>
            </w:r>
            <w:r w:rsidRPr="00FD02B3">
              <w:rPr>
                <w:rFonts w:eastAsia="Arial Narrow"/>
                <w:sz w:val="20"/>
                <w:szCs w:val="20"/>
              </w:rPr>
              <w:t xml:space="preserve">clear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an</w:t>
            </w:r>
            <w:r w:rsidRPr="00FD02B3">
              <w:rPr>
                <w:rFonts w:eastAsia="Arial Narrow"/>
                <w:sz w:val="20"/>
                <w:szCs w:val="20"/>
              </w:rPr>
              <w:t>d</w:t>
            </w:r>
            <w:r w:rsidRPr="00FD02B3">
              <w:rPr>
                <w:rFonts w:eastAsia="Arial Narrow"/>
                <w:spacing w:val="12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suppo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9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e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he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/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con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en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3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esen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ti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on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spacing w:before="37" w:line="251" w:lineRule="auto"/>
              <w:ind w:left="23" w:right="214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z w:val="20"/>
                <w:szCs w:val="20"/>
              </w:rPr>
              <w:t>w</w:t>
            </w:r>
            <w:r w:rsidRPr="00FD02B3">
              <w:rPr>
                <w:rFonts w:eastAsia="Arial Narrow"/>
                <w:spacing w:val="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aph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no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powerful or clear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bu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l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l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suppo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9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he</w:t>
            </w:r>
            <w:r w:rsidRPr="00FD02B3">
              <w:rPr>
                <w:rFonts w:eastAsia="Arial Narrow"/>
                <w:spacing w:val="-2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/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con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en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3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e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esen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ti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on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spacing w:before="37" w:line="251" w:lineRule="auto"/>
              <w:ind w:left="23" w:right="90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Graphics are present but several are blurry, too small, and/or</w:t>
            </w:r>
            <w:r w:rsidRPr="00FD02B3">
              <w:rPr>
                <w:rFonts w:eastAsia="Arial Narrow"/>
                <w:spacing w:val="24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d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o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no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 xml:space="preserve"> see</w:t>
            </w:r>
            <w:r w:rsidRPr="00FD02B3">
              <w:rPr>
                <w:rFonts w:eastAsia="Arial Narrow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5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z w:val="20"/>
                <w:szCs w:val="20"/>
              </w:rPr>
              <w:t xml:space="preserve">o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suppo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he</w:t>
            </w:r>
            <w:r w:rsidRPr="00FD02B3">
              <w:rPr>
                <w:rFonts w:eastAsia="Arial Narrow"/>
                <w:spacing w:val="-2"/>
                <w:w w:val="103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 xml:space="preserve">/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con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t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esen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ti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on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F547F8" w:rsidRPr="00FD02B3" w:rsidRDefault="00F547F8" w:rsidP="00F547F8">
            <w:pPr>
              <w:spacing w:before="37" w:line="251" w:lineRule="auto"/>
              <w:ind w:left="18" w:right="161"/>
              <w:rPr>
                <w:rFonts w:eastAsia="Arial Narrow"/>
                <w:sz w:val="20"/>
                <w:szCs w:val="20"/>
              </w:rPr>
            </w:pPr>
            <w:r w:rsidRPr="00FD02B3">
              <w:rPr>
                <w:rFonts w:eastAsia="Arial Narrow"/>
                <w:spacing w:val="2"/>
                <w:sz w:val="20"/>
                <w:szCs w:val="20"/>
              </w:rPr>
              <w:t>Seve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z w:val="20"/>
                <w:szCs w:val="20"/>
              </w:rPr>
              <w:t>l</w:t>
            </w:r>
            <w:r w:rsidRPr="00FD02B3">
              <w:rPr>
                <w:rFonts w:eastAsia="Arial Narrow"/>
                <w:spacing w:val="20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g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aph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i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</w:t>
            </w:r>
            <w:r w:rsidRPr="00FD02B3">
              <w:rPr>
                <w:rFonts w:eastAsia="Arial Narrow"/>
                <w:sz w:val="20"/>
                <w:szCs w:val="20"/>
              </w:rPr>
              <w:t>s</w:t>
            </w:r>
            <w:r w:rsidRPr="00FD02B3">
              <w:rPr>
                <w:rFonts w:eastAsia="Arial Narrow"/>
                <w:spacing w:val="23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 xml:space="preserve">irrelevant and/or unclear and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de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ac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8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fr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m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h</w:t>
            </w:r>
            <w:r w:rsidRPr="00FD02B3">
              <w:rPr>
                <w:rFonts w:eastAsia="Arial Narrow"/>
                <w:sz w:val="20"/>
                <w:szCs w:val="20"/>
              </w:rPr>
              <w:t>e</w:t>
            </w:r>
            <w:r w:rsidRPr="00FD02B3">
              <w:rPr>
                <w:rFonts w:eastAsia="Arial Narrow"/>
                <w:spacing w:val="11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con</w:t>
            </w:r>
            <w:r w:rsidRPr="00FD02B3">
              <w:rPr>
                <w:rFonts w:eastAsia="Arial Narrow"/>
                <w:spacing w:val="1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en</w:t>
            </w:r>
            <w:r w:rsidRPr="00FD02B3">
              <w:rPr>
                <w:rFonts w:eastAsia="Arial Narrow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19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2"/>
                <w:sz w:val="20"/>
                <w:szCs w:val="20"/>
              </w:rPr>
              <w:t>o</w:t>
            </w:r>
            <w:r w:rsidRPr="00FD02B3">
              <w:rPr>
                <w:rFonts w:eastAsia="Arial Narrow"/>
                <w:sz w:val="20"/>
                <w:szCs w:val="20"/>
              </w:rPr>
              <w:t>f</w:t>
            </w:r>
            <w:r w:rsidRPr="00FD02B3">
              <w:rPr>
                <w:rFonts w:eastAsia="Arial Narrow"/>
                <w:spacing w:val="7"/>
                <w:sz w:val="20"/>
                <w:szCs w:val="20"/>
              </w:rPr>
              <w:t xml:space="preserve"> 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h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 xml:space="preserve">e 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p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r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esen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a</w:t>
            </w:r>
            <w:r w:rsidRPr="00FD02B3">
              <w:rPr>
                <w:rFonts w:eastAsia="Arial Narrow"/>
                <w:spacing w:val="1"/>
                <w:w w:val="103"/>
                <w:sz w:val="20"/>
                <w:szCs w:val="20"/>
              </w:rPr>
              <w:t>ti</w:t>
            </w:r>
            <w:r w:rsidRPr="00FD02B3">
              <w:rPr>
                <w:rFonts w:eastAsia="Arial Narrow"/>
                <w:spacing w:val="2"/>
                <w:w w:val="103"/>
                <w:sz w:val="20"/>
                <w:szCs w:val="20"/>
              </w:rPr>
              <w:t>on</w:t>
            </w:r>
            <w:r w:rsidRPr="00FD02B3">
              <w:rPr>
                <w:rFonts w:eastAsia="Arial Narrow"/>
                <w:w w:val="103"/>
                <w:sz w:val="20"/>
                <w:szCs w:val="20"/>
              </w:rPr>
              <w:t>.</w:t>
            </w:r>
          </w:p>
        </w:tc>
      </w:tr>
      <w:tr w:rsidR="00F547F8" w:rsidRPr="00F14212" w:rsidTr="00F547F8">
        <w:tc>
          <w:tcPr>
            <w:tcW w:w="2071" w:type="dxa"/>
            <w:vAlign w:val="center"/>
          </w:tcPr>
          <w:p w:rsidR="00F547F8" w:rsidRPr="00F14212" w:rsidRDefault="00F547F8" w:rsidP="00F547F8">
            <w:pPr>
              <w:jc w:val="center"/>
              <w:rPr>
                <w:b/>
              </w:rPr>
            </w:pPr>
            <w:r w:rsidRPr="00F14212">
              <w:rPr>
                <w:b/>
              </w:rPr>
              <w:t>Spelling, Punctuation &amp; Grammar</w:t>
            </w:r>
          </w:p>
        </w:tc>
        <w:tc>
          <w:tcPr>
            <w:tcW w:w="2071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Correct spelling, grammar and capitalization are utilized throughout the presentation; correct and effective punctuation is evident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Minor spelling, grammar and/or capitalization mistakes occur in  some slides; a few punctuation mistakes are present</w:t>
            </w:r>
          </w:p>
        </w:tc>
        <w:tc>
          <w:tcPr>
            <w:tcW w:w="2072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 xml:space="preserve">Major spelling,  grammar, punctuation and/or capitalization mistakes have been made on some slides </w:t>
            </w:r>
          </w:p>
        </w:tc>
        <w:tc>
          <w:tcPr>
            <w:tcW w:w="2239" w:type="dxa"/>
          </w:tcPr>
          <w:p w:rsidR="00F547F8" w:rsidRPr="00FD02B3" w:rsidRDefault="00F547F8" w:rsidP="00F547F8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Numerous spelling, punctuation, grammar and/or capitalization mistakes distract the viewer and impede understanding</w:t>
            </w:r>
          </w:p>
        </w:tc>
      </w:tr>
      <w:tr w:rsidR="00FD02B3" w:rsidRPr="00F14212" w:rsidTr="00F547F8">
        <w:tc>
          <w:tcPr>
            <w:tcW w:w="2071" w:type="dxa"/>
            <w:vAlign w:val="center"/>
          </w:tcPr>
          <w:p w:rsidR="00FD02B3" w:rsidRPr="00063CBC" w:rsidRDefault="00FD02B3" w:rsidP="00FD02B3">
            <w:pPr>
              <w:jc w:val="center"/>
              <w:rPr>
                <w:b/>
                <w:sz w:val="22"/>
                <w:szCs w:val="22"/>
              </w:rPr>
            </w:pPr>
            <w:r w:rsidRPr="00063CBC">
              <w:rPr>
                <w:b/>
                <w:sz w:val="22"/>
                <w:szCs w:val="22"/>
              </w:rPr>
              <w:t>Presentation</w:t>
            </w:r>
          </w:p>
        </w:tc>
        <w:tc>
          <w:tcPr>
            <w:tcW w:w="2071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Presenters were voluble, enunciated correctly at all times, and were sure of themselves; it was obvious that they had practiced the presentation and knew the topic thoroughly.</w:t>
            </w: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The delivery was lively and engaging, holding the audience’s interest throughout.</w:t>
            </w:r>
          </w:p>
        </w:tc>
        <w:tc>
          <w:tcPr>
            <w:tcW w:w="2072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Presenters were sure of themselves; it was obvious that they had practiced the presentation and knew the topic well.</w:t>
            </w: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The delivery was clear and held the audience’s interest for the most part.</w:t>
            </w:r>
          </w:p>
        </w:tc>
        <w:tc>
          <w:tcPr>
            <w:tcW w:w="2072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Presenters were sometimes unsure sure of themselves and their material,</w:t>
            </w: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The delivery was murky at times and the audience’s interest waned.</w:t>
            </w:r>
          </w:p>
        </w:tc>
        <w:tc>
          <w:tcPr>
            <w:tcW w:w="2239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Presenters were generally unsure sure of themselves and their material,</w:t>
            </w: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</w:p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The delivery was murky and the audience’s interest waned.</w:t>
            </w:r>
          </w:p>
        </w:tc>
      </w:tr>
      <w:tr w:rsidR="00FD02B3" w:rsidRPr="00F14212" w:rsidTr="00F547F8">
        <w:tc>
          <w:tcPr>
            <w:tcW w:w="2071" w:type="dxa"/>
          </w:tcPr>
          <w:p w:rsidR="00FD02B3" w:rsidRPr="00FD02B3" w:rsidRDefault="00FD02B3" w:rsidP="00FD02B3">
            <w:pPr>
              <w:rPr>
                <w:b/>
              </w:rPr>
            </w:pPr>
            <w:bookmarkStart w:id="0" w:name="_GoBack" w:colFirst="0" w:colLast="4"/>
            <w:r w:rsidRPr="00FD02B3">
              <w:rPr>
                <w:b/>
              </w:rPr>
              <w:t xml:space="preserve"> Citations</w:t>
            </w:r>
          </w:p>
        </w:tc>
        <w:tc>
          <w:tcPr>
            <w:tcW w:w="2071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All sources are cited clearly</w:t>
            </w:r>
          </w:p>
        </w:tc>
        <w:tc>
          <w:tcPr>
            <w:tcW w:w="2072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Most sources are cited clearly</w:t>
            </w:r>
          </w:p>
        </w:tc>
        <w:tc>
          <w:tcPr>
            <w:tcW w:w="2072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Some</w:t>
            </w:r>
            <w:r w:rsidRPr="00FD02B3">
              <w:rPr>
                <w:sz w:val="20"/>
                <w:szCs w:val="20"/>
              </w:rPr>
              <w:t xml:space="preserve"> sources are cited clearly</w:t>
            </w:r>
          </w:p>
        </w:tc>
        <w:tc>
          <w:tcPr>
            <w:tcW w:w="2239" w:type="dxa"/>
          </w:tcPr>
          <w:p w:rsidR="00FD02B3" w:rsidRPr="00FD02B3" w:rsidRDefault="00FD02B3" w:rsidP="00FD02B3">
            <w:pPr>
              <w:rPr>
                <w:sz w:val="20"/>
                <w:szCs w:val="20"/>
              </w:rPr>
            </w:pPr>
            <w:r w:rsidRPr="00FD02B3">
              <w:rPr>
                <w:sz w:val="20"/>
                <w:szCs w:val="20"/>
              </w:rPr>
              <w:t>Few or no</w:t>
            </w:r>
            <w:r w:rsidRPr="00FD02B3">
              <w:rPr>
                <w:sz w:val="20"/>
                <w:szCs w:val="20"/>
              </w:rPr>
              <w:t xml:space="preserve"> sources are cited clearly</w:t>
            </w:r>
          </w:p>
        </w:tc>
      </w:tr>
    </w:tbl>
    <w:bookmarkEnd w:id="0"/>
    <w:p w:rsidR="00F547F8" w:rsidRPr="00237EA3" w:rsidRDefault="00F22407">
      <w:pPr>
        <w:rPr>
          <w:sz w:val="32"/>
          <w:szCs w:val="32"/>
        </w:rPr>
      </w:pPr>
      <w:r w:rsidRPr="00237EA3">
        <w:rPr>
          <w:sz w:val="32"/>
          <w:szCs w:val="32"/>
        </w:rPr>
        <w:t xml:space="preserve">PowerPoint </w:t>
      </w:r>
      <w:r w:rsidR="00FD02B3">
        <w:rPr>
          <w:sz w:val="32"/>
          <w:szCs w:val="32"/>
        </w:rPr>
        <w:t>/ Presentation</w:t>
      </w:r>
      <w:r w:rsidRPr="00237EA3">
        <w:rPr>
          <w:sz w:val="32"/>
          <w:szCs w:val="32"/>
        </w:rPr>
        <w:t xml:space="preserve"> Grade</w:t>
      </w:r>
    </w:p>
    <w:sectPr w:rsidR="00F547F8" w:rsidRPr="00237EA3" w:rsidSect="00B81B7B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3"/>
    <w:rsid w:val="000C1ACA"/>
    <w:rsid w:val="00237EA3"/>
    <w:rsid w:val="00376DD5"/>
    <w:rsid w:val="00387AE9"/>
    <w:rsid w:val="003F7784"/>
    <w:rsid w:val="00504E2E"/>
    <w:rsid w:val="00987923"/>
    <w:rsid w:val="00B627D0"/>
    <w:rsid w:val="00B81B7B"/>
    <w:rsid w:val="00F14212"/>
    <w:rsid w:val="00F22407"/>
    <w:rsid w:val="00F547F8"/>
    <w:rsid w:val="00FA48AE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D808B-9490-48AD-AD59-A5D7865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792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87923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2</cp:revision>
  <dcterms:created xsi:type="dcterms:W3CDTF">2016-11-14T20:41:00Z</dcterms:created>
  <dcterms:modified xsi:type="dcterms:W3CDTF">2016-11-14T20:41:00Z</dcterms:modified>
</cp:coreProperties>
</file>